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0750" w14:textId="289A75E0" w:rsidR="005539D8" w:rsidRPr="00392143" w:rsidRDefault="005539D8" w:rsidP="001B020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92143">
        <w:rPr>
          <w:b/>
          <w:sz w:val="28"/>
          <w:szCs w:val="28"/>
        </w:rPr>
        <w:t xml:space="preserve">Вниманию </w:t>
      </w:r>
      <w:r w:rsidR="001B020F" w:rsidRPr="001B020F">
        <w:rPr>
          <w:b/>
          <w:sz w:val="28"/>
          <w:szCs w:val="28"/>
        </w:rPr>
        <w:t>водителей грузового транспорта</w:t>
      </w:r>
      <w:r w:rsidRPr="00392143">
        <w:rPr>
          <w:b/>
          <w:sz w:val="28"/>
          <w:szCs w:val="28"/>
        </w:rPr>
        <w:t>!</w:t>
      </w:r>
    </w:p>
    <w:p w14:paraId="2739CE26" w14:textId="77777777" w:rsidR="005539D8" w:rsidRPr="001B020F" w:rsidRDefault="005539D8" w:rsidP="001B020F">
      <w:pPr>
        <w:spacing w:after="0" w:line="360" w:lineRule="auto"/>
        <w:ind w:left="4678"/>
        <w:jc w:val="both"/>
        <w:rPr>
          <w:rFonts w:ascii="Times New Roman" w:hAnsi="Times New Roman" w:cs="Times New Roman"/>
          <w:sz w:val="24"/>
        </w:rPr>
      </w:pPr>
    </w:p>
    <w:p w14:paraId="2D64A5B0" w14:textId="65A87B0B" w:rsidR="001B020F" w:rsidRPr="001B020F" w:rsidRDefault="001B020F" w:rsidP="001B0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0F">
        <w:rPr>
          <w:rFonts w:ascii="Times New Roman" w:hAnsi="Times New Roman" w:cs="Times New Roman"/>
          <w:sz w:val="28"/>
          <w:szCs w:val="28"/>
        </w:rPr>
        <w:t>С 3 октября текущего года автоматические пункты весогабаритного контроля (АПВГК)</w:t>
      </w:r>
      <w:r w:rsidR="00934D81">
        <w:rPr>
          <w:rFonts w:ascii="Times New Roman" w:hAnsi="Times New Roman" w:cs="Times New Roman"/>
          <w:sz w:val="28"/>
          <w:szCs w:val="28"/>
        </w:rPr>
        <w:t>,</w:t>
      </w:r>
      <w:r w:rsidRPr="001B020F">
        <w:rPr>
          <w:rFonts w:ascii="Times New Roman" w:hAnsi="Times New Roman" w:cs="Times New Roman"/>
          <w:sz w:val="28"/>
          <w:szCs w:val="28"/>
        </w:rPr>
        <w:t xml:space="preserve"> установленные на км 3+050 автодороги “</w:t>
      </w:r>
      <w:proofErr w:type="spellStart"/>
      <w:r w:rsidRPr="001B020F"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 w:rsidRPr="001B020F">
        <w:rPr>
          <w:rFonts w:ascii="Times New Roman" w:hAnsi="Times New Roman" w:cs="Times New Roman"/>
          <w:sz w:val="28"/>
          <w:szCs w:val="28"/>
        </w:rPr>
        <w:t xml:space="preserve">-Сергокала-Первомайское” на территории </w:t>
      </w:r>
      <w:proofErr w:type="spellStart"/>
      <w:r w:rsidRPr="001B020F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1B020F">
        <w:rPr>
          <w:rFonts w:ascii="Times New Roman" w:hAnsi="Times New Roman" w:cs="Times New Roman"/>
          <w:sz w:val="28"/>
          <w:szCs w:val="28"/>
        </w:rPr>
        <w:t xml:space="preserve"> района и на км 42+825 автодороги “Буйнакск-Кизилюрт”</w:t>
      </w:r>
      <w:r w:rsidRPr="001B020F">
        <w:rPr>
          <w:rFonts w:ascii="Times New Roman" w:hAnsi="Times New Roman" w:cs="Times New Roman"/>
          <w:sz w:val="28"/>
          <w:szCs w:val="28"/>
        </w:rPr>
        <w:t xml:space="preserve"> </w:t>
      </w:r>
      <w:r w:rsidRPr="001B02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B020F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Pr="001B020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34D81">
        <w:rPr>
          <w:rFonts w:ascii="Times New Roman" w:hAnsi="Times New Roman" w:cs="Times New Roman"/>
          <w:sz w:val="28"/>
          <w:szCs w:val="28"/>
        </w:rPr>
        <w:t>,</w:t>
      </w:r>
      <w:r w:rsidRPr="001B020F">
        <w:rPr>
          <w:rFonts w:ascii="Times New Roman" w:hAnsi="Times New Roman" w:cs="Times New Roman"/>
          <w:sz w:val="28"/>
          <w:szCs w:val="28"/>
        </w:rPr>
        <w:t xml:space="preserve"> начнут работать в штатном режиме контроля. Материалы с нарушениями правил движения тяжеловесных и крупногабаритных грузов автоматически выгружаются в ЦАФАП МТУ Ространснадзора по ЦФО, расположенный в г. Твери</w:t>
      </w:r>
      <w:r w:rsidRPr="001B020F">
        <w:rPr>
          <w:rFonts w:ascii="Times New Roman" w:hAnsi="Times New Roman" w:cs="Times New Roman"/>
          <w:sz w:val="28"/>
          <w:szCs w:val="28"/>
        </w:rPr>
        <w:t>.</w:t>
      </w:r>
    </w:p>
    <w:p w14:paraId="0D1DC478" w14:textId="02ABEA83" w:rsidR="001B020F" w:rsidRPr="001B020F" w:rsidRDefault="001B020F" w:rsidP="001B0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0F">
        <w:rPr>
          <w:rFonts w:ascii="Times New Roman" w:hAnsi="Times New Roman" w:cs="Times New Roman"/>
          <w:sz w:val="28"/>
          <w:szCs w:val="28"/>
        </w:rPr>
        <w:t xml:space="preserve">Более подробную </w:t>
      </w:r>
      <w:r w:rsidRPr="001B020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1B020F">
        <w:rPr>
          <w:rFonts w:ascii="Times New Roman" w:hAnsi="Times New Roman" w:cs="Times New Roman"/>
          <w:sz w:val="28"/>
          <w:szCs w:val="28"/>
        </w:rPr>
        <w:t>можно получить</w:t>
      </w:r>
      <w:r w:rsidRPr="001B020F">
        <w:rPr>
          <w:rFonts w:ascii="Times New Roman" w:hAnsi="Times New Roman" w:cs="Times New Roman"/>
          <w:sz w:val="28"/>
          <w:szCs w:val="28"/>
        </w:rPr>
        <w:t>:</w:t>
      </w:r>
    </w:p>
    <w:p w14:paraId="5119C1DD" w14:textId="0215970A" w:rsidR="001B020F" w:rsidRPr="001B020F" w:rsidRDefault="001B020F" w:rsidP="001B0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1B020F">
          <w:rPr>
            <w:rFonts w:ascii="Times New Roman" w:hAnsi="Times New Roman" w:cs="Times New Roman"/>
            <w:sz w:val="28"/>
            <w:szCs w:val="28"/>
          </w:rPr>
          <w:t>8 (999) 577-70-46</w:t>
        </w:r>
      </w:hyperlink>
      <w:r w:rsidRPr="001B020F">
        <w:rPr>
          <w:rFonts w:ascii="Times New Roman" w:hAnsi="Times New Roman" w:cs="Times New Roman"/>
          <w:sz w:val="28"/>
          <w:szCs w:val="28"/>
        </w:rPr>
        <w:t> – по штрафам, вынесенным по ст. 12.21.1 КоАП РФ (АПВГК) - </w:t>
      </w:r>
      <w:hyperlink r:id="rId6" w:tgtFrame="_blank" w:history="1">
        <w:r w:rsidRPr="001B020F">
          <w:rPr>
            <w:rFonts w:ascii="Times New Roman" w:hAnsi="Times New Roman" w:cs="Times New Roman"/>
            <w:sz w:val="28"/>
            <w:szCs w:val="28"/>
          </w:rPr>
          <w:t>@APVGK_cafap</w:t>
        </w:r>
      </w:hyperlink>
      <w:r w:rsidRPr="001B020F">
        <w:rPr>
          <w:rFonts w:ascii="Times New Roman" w:hAnsi="Times New Roman" w:cs="Times New Roman"/>
          <w:sz w:val="28"/>
          <w:szCs w:val="28"/>
        </w:rPr>
        <w:t> (</w:t>
      </w:r>
      <w:hyperlink r:id="rId7" w:tgtFrame="_blank" w:tooltip="https://t.me/APVGK_cafap" w:history="1">
        <w:r w:rsidRPr="001B020F">
          <w:rPr>
            <w:rFonts w:ascii="Times New Roman" w:hAnsi="Times New Roman" w:cs="Times New Roman"/>
            <w:sz w:val="28"/>
            <w:szCs w:val="28"/>
          </w:rPr>
          <w:t>https://t.me/APVGK_cafap</w:t>
        </w:r>
      </w:hyperlink>
      <w:r w:rsidRPr="001B020F">
        <w:rPr>
          <w:rFonts w:ascii="Times New Roman" w:hAnsi="Times New Roman" w:cs="Times New Roman"/>
          <w:sz w:val="28"/>
          <w:szCs w:val="28"/>
        </w:rPr>
        <w:t>)</w:t>
      </w:r>
    </w:p>
    <w:p w14:paraId="07539528" w14:textId="4948222E" w:rsidR="001B020F" w:rsidRPr="001B020F" w:rsidRDefault="001B020F" w:rsidP="001B0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1B020F">
          <w:rPr>
            <w:rFonts w:ascii="Times New Roman" w:hAnsi="Times New Roman" w:cs="Times New Roman"/>
            <w:sz w:val="28"/>
            <w:szCs w:val="28"/>
          </w:rPr>
          <w:t>8 (999) 577-70-56</w:t>
        </w:r>
      </w:hyperlink>
      <w:r w:rsidRPr="001B020F">
        <w:rPr>
          <w:rFonts w:ascii="Times New Roman" w:hAnsi="Times New Roman" w:cs="Times New Roman"/>
          <w:sz w:val="28"/>
          <w:szCs w:val="28"/>
        </w:rPr>
        <w:t> – по штрафам, вынесенным по ст. 12.21.3 КоАП РФ (Платон) - </w:t>
      </w:r>
      <w:hyperlink r:id="rId9" w:tgtFrame="_blank" w:history="1">
        <w:r w:rsidRPr="001B020F">
          <w:rPr>
            <w:rFonts w:ascii="Times New Roman" w:hAnsi="Times New Roman" w:cs="Times New Roman"/>
            <w:sz w:val="28"/>
            <w:szCs w:val="28"/>
          </w:rPr>
          <w:t>@Platon_cafap</w:t>
        </w:r>
      </w:hyperlink>
      <w:r w:rsidRPr="001B020F">
        <w:rPr>
          <w:rFonts w:ascii="Times New Roman" w:hAnsi="Times New Roman" w:cs="Times New Roman"/>
          <w:sz w:val="28"/>
          <w:szCs w:val="28"/>
        </w:rPr>
        <w:t> (</w:t>
      </w:r>
      <w:hyperlink r:id="rId10" w:tgtFrame="_blank" w:tooltip="https://t.me/Platon_cafap" w:history="1">
        <w:r w:rsidRPr="001B020F">
          <w:rPr>
            <w:rFonts w:ascii="Times New Roman" w:hAnsi="Times New Roman" w:cs="Times New Roman"/>
            <w:sz w:val="28"/>
            <w:szCs w:val="28"/>
          </w:rPr>
          <w:t>https://t.me/Platon_cafap</w:t>
        </w:r>
      </w:hyperlink>
      <w:r w:rsidRPr="001B020F">
        <w:rPr>
          <w:rFonts w:ascii="Times New Roman" w:hAnsi="Times New Roman" w:cs="Times New Roman"/>
          <w:sz w:val="28"/>
          <w:szCs w:val="28"/>
        </w:rPr>
        <w:t>)</w:t>
      </w:r>
    </w:p>
    <w:p w14:paraId="29A38D07" w14:textId="07D72F8E" w:rsidR="001B020F" w:rsidRPr="001B020F" w:rsidRDefault="001B020F" w:rsidP="001B0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1B020F">
          <w:rPr>
            <w:rFonts w:ascii="Times New Roman" w:hAnsi="Times New Roman" w:cs="Times New Roman"/>
            <w:sz w:val="28"/>
            <w:szCs w:val="28"/>
          </w:rPr>
          <w:t>8 (999) 577-70-36</w:t>
        </w:r>
      </w:hyperlink>
      <w:r w:rsidRPr="001B020F">
        <w:rPr>
          <w:rFonts w:ascii="Times New Roman" w:hAnsi="Times New Roman" w:cs="Times New Roman"/>
          <w:sz w:val="28"/>
          <w:szCs w:val="28"/>
        </w:rPr>
        <w:t> – по штрафам, вынесенным по ст. 12.21.4 КоАП РФ (платные дороги) - </w:t>
      </w:r>
      <w:hyperlink r:id="rId12" w:tgtFrame="_blank" w:history="1">
        <w:r w:rsidRPr="001B020F">
          <w:rPr>
            <w:rFonts w:ascii="Times New Roman" w:hAnsi="Times New Roman" w:cs="Times New Roman"/>
            <w:sz w:val="28"/>
            <w:szCs w:val="28"/>
          </w:rPr>
          <w:t>@Platnyedor_cafap</w:t>
        </w:r>
      </w:hyperlink>
      <w:r w:rsidRPr="001B020F">
        <w:rPr>
          <w:rFonts w:ascii="Times New Roman" w:hAnsi="Times New Roman" w:cs="Times New Roman"/>
          <w:sz w:val="28"/>
          <w:szCs w:val="28"/>
        </w:rPr>
        <w:t> (</w:t>
      </w:r>
      <w:hyperlink r:id="rId13" w:tgtFrame="_blank" w:tooltip="https://t.me/Platnyedor_cafap" w:history="1">
        <w:r w:rsidRPr="001B020F">
          <w:rPr>
            <w:rFonts w:ascii="Times New Roman" w:hAnsi="Times New Roman" w:cs="Times New Roman"/>
            <w:sz w:val="28"/>
            <w:szCs w:val="28"/>
          </w:rPr>
          <w:t>https://t.me/Platnyedor_cafap</w:t>
        </w:r>
      </w:hyperlink>
      <w:r w:rsidRPr="001B020F">
        <w:rPr>
          <w:rFonts w:ascii="Times New Roman" w:hAnsi="Times New Roman" w:cs="Times New Roman"/>
          <w:sz w:val="28"/>
          <w:szCs w:val="28"/>
        </w:rPr>
        <w:t>)</w:t>
      </w:r>
    </w:p>
    <w:p w14:paraId="4A06F38E" w14:textId="6989D10B" w:rsidR="001B020F" w:rsidRDefault="001B020F" w:rsidP="001B0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1B020F">
          <w:rPr>
            <w:rFonts w:ascii="Times New Roman" w:hAnsi="Times New Roman" w:cs="Times New Roman"/>
            <w:sz w:val="28"/>
            <w:szCs w:val="28"/>
          </w:rPr>
          <w:t>8 (999) 577-70-53</w:t>
        </w:r>
      </w:hyperlink>
      <w:r w:rsidRPr="001B020F">
        <w:rPr>
          <w:rFonts w:ascii="Times New Roman" w:hAnsi="Times New Roman" w:cs="Times New Roman"/>
          <w:sz w:val="28"/>
          <w:szCs w:val="28"/>
        </w:rPr>
        <w:t> – по вопросам посещения офиса ЦАФАП (г. Тверь, ул. Дмитрия Донского, д. 37, стр.1, пом.110) для рассмотрения жалобы/получения копии постановления</w:t>
      </w:r>
      <w:r w:rsidR="00E1470C">
        <w:rPr>
          <w:rFonts w:ascii="Times New Roman" w:hAnsi="Times New Roman" w:cs="Times New Roman"/>
          <w:sz w:val="28"/>
          <w:szCs w:val="28"/>
        </w:rPr>
        <w:t>.</w:t>
      </w:r>
    </w:p>
    <w:p w14:paraId="672575AD" w14:textId="7169B9D5" w:rsidR="00E1470C" w:rsidRDefault="00E1470C" w:rsidP="001B0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нарушение </w:t>
      </w:r>
      <w:hyperlink r:id="rId15" w:history="1">
        <w:r w:rsidRPr="00E1470C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70C">
        <w:rPr>
          <w:rFonts w:ascii="Times New Roman" w:hAnsi="Times New Roman" w:cs="Times New Roman"/>
          <w:sz w:val="28"/>
          <w:szCs w:val="28"/>
        </w:rPr>
        <w:t>движения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несет административную ответственность </w:t>
      </w:r>
      <w:r>
        <w:rPr>
          <w:color w:val="000000"/>
          <w:sz w:val="30"/>
          <w:szCs w:val="30"/>
          <w:shd w:val="clear" w:color="auto" w:fill="FFFFFF"/>
        </w:rPr>
        <w:t>собственник (владел</w:t>
      </w:r>
      <w:r>
        <w:rPr>
          <w:color w:val="000000"/>
          <w:sz w:val="30"/>
          <w:szCs w:val="30"/>
          <w:shd w:val="clear" w:color="auto" w:fill="FFFFFF"/>
        </w:rPr>
        <w:t>е</w:t>
      </w:r>
      <w:r>
        <w:rPr>
          <w:color w:val="000000"/>
          <w:sz w:val="30"/>
          <w:szCs w:val="30"/>
          <w:shd w:val="clear" w:color="auto" w:fill="FFFFFF"/>
        </w:rPr>
        <w:t>ц)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Кодексом Российской Федерации об административных правонарушениях.</w:t>
      </w:r>
    </w:p>
    <w:p w14:paraId="000B253B" w14:textId="77777777" w:rsidR="00E1470C" w:rsidRPr="001B020F" w:rsidRDefault="00E1470C" w:rsidP="001B0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802852" w14:textId="77777777" w:rsidR="005539D8" w:rsidRPr="005539D8" w:rsidRDefault="005539D8" w:rsidP="001B020F">
      <w:pPr>
        <w:spacing w:after="0" w:line="360" w:lineRule="auto"/>
        <w:rPr>
          <w:sz w:val="24"/>
        </w:rPr>
      </w:pPr>
    </w:p>
    <w:p w14:paraId="4ABA3B2B" w14:textId="3F683315" w:rsidR="005539D8" w:rsidRPr="005539D8" w:rsidRDefault="005539D8" w:rsidP="001B020F">
      <w:pPr>
        <w:spacing w:after="0" w:line="360" w:lineRule="auto"/>
        <w:ind w:left="4678"/>
        <w:jc w:val="both"/>
        <w:rPr>
          <w:rFonts w:ascii="Times New Roman" w:hAnsi="Times New Roman" w:cs="Times New Roman"/>
          <w:sz w:val="24"/>
        </w:rPr>
      </w:pPr>
      <w:r w:rsidRPr="005539D8">
        <w:rPr>
          <w:rFonts w:ascii="Times New Roman" w:hAnsi="Times New Roman" w:cs="Times New Roman"/>
          <w:sz w:val="24"/>
        </w:rPr>
        <w:t>Территориальный о</w:t>
      </w:r>
      <w:bookmarkStart w:id="0" w:name="_GoBack"/>
      <w:bookmarkEnd w:id="0"/>
      <w:r w:rsidRPr="005539D8">
        <w:rPr>
          <w:rFonts w:ascii="Times New Roman" w:hAnsi="Times New Roman" w:cs="Times New Roman"/>
          <w:sz w:val="24"/>
        </w:rPr>
        <w:t>тдел государственного автодорожного надзора по Республике Дагестан МТУ Ространснадзора по СКФО</w:t>
      </w:r>
    </w:p>
    <w:sectPr w:rsidR="005539D8" w:rsidRPr="005539D8" w:rsidSect="00853BCC">
      <w:pgSz w:w="11907" w:h="16840" w:code="9"/>
      <w:pgMar w:top="1134" w:right="850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7B9"/>
    <w:multiLevelType w:val="multilevel"/>
    <w:tmpl w:val="9AF4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50"/>
  <w:drawingGridVerticalSpacing w:val="204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8F"/>
    <w:rsid w:val="00197B18"/>
    <w:rsid w:val="001B020F"/>
    <w:rsid w:val="005539D8"/>
    <w:rsid w:val="006E508F"/>
    <w:rsid w:val="00853BCC"/>
    <w:rsid w:val="00934D81"/>
    <w:rsid w:val="00AB4ACC"/>
    <w:rsid w:val="00E1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018"/>
  <w15:chartTrackingRefBased/>
  <w15:docId w15:val="{B6160D07-B9D9-4A53-8D73-56856C9F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999)%20577-70-56" TargetMode="External"/><Relationship Id="rId13" Type="http://schemas.openxmlformats.org/officeDocument/2006/relationships/hyperlink" Target="https://t.me/Platnyedor_caf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APVGK_cafap" TargetMode="External"/><Relationship Id="rId12" Type="http://schemas.openxmlformats.org/officeDocument/2006/relationships/hyperlink" Target="https://t.me/Platnyedor_cafa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.me/APVGK_cafap" TargetMode="External"/><Relationship Id="rId11" Type="http://schemas.openxmlformats.org/officeDocument/2006/relationships/hyperlink" Target="tel:8%20(999)%20577-70-36" TargetMode="External"/><Relationship Id="rId5" Type="http://schemas.openxmlformats.org/officeDocument/2006/relationships/hyperlink" Target="tel:8%20(999)%20577-70-46" TargetMode="External"/><Relationship Id="rId15" Type="http://schemas.openxmlformats.org/officeDocument/2006/relationships/hyperlink" Target="https://www.consultant.ru/document/cons_doc_LAW_34661/f727c535f35518ba16c7d51b782a5f6ed67b76a3/" TargetMode="External"/><Relationship Id="rId10" Type="http://schemas.openxmlformats.org/officeDocument/2006/relationships/hyperlink" Target="https://t.me/Platon_caf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Platon_cafap" TargetMode="External"/><Relationship Id="rId14" Type="http://schemas.openxmlformats.org/officeDocument/2006/relationships/hyperlink" Target="tel:8%20(999)%20577-70-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 Худжаев</dc:creator>
  <cp:keywords/>
  <dc:description/>
  <cp:lastModifiedBy>Юсуп Худжаев</cp:lastModifiedBy>
  <cp:revision>3</cp:revision>
  <cp:lastPrinted>2024-10-02T09:28:00Z</cp:lastPrinted>
  <dcterms:created xsi:type="dcterms:W3CDTF">2024-10-02T09:37:00Z</dcterms:created>
  <dcterms:modified xsi:type="dcterms:W3CDTF">2024-10-02T09:41:00Z</dcterms:modified>
</cp:coreProperties>
</file>